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BE" w:rsidRDefault="0059377B">
      <w:pPr>
        <w:spacing w:before="72"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6531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879006" y="10012693"/>
                              </a:moveTo>
                              <a:lnTo>
                                <a:pt x="73456" y="10012693"/>
                              </a:lnTo>
                              <a:lnTo>
                                <a:pt x="64008" y="10012693"/>
                              </a:lnTo>
                              <a:lnTo>
                                <a:pt x="64008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79006" y="10021824"/>
                              </a:lnTo>
                              <a:lnTo>
                                <a:pt x="6879006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79006" y="64008"/>
                              </a:moveTo>
                              <a:lnTo>
                                <a:pt x="73456" y="64008"/>
                              </a:lnTo>
                              <a:lnTo>
                                <a:pt x="64008" y="64008"/>
                              </a:lnTo>
                              <a:lnTo>
                                <a:pt x="64008" y="73152"/>
                              </a:lnTo>
                              <a:lnTo>
                                <a:pt x="64008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79006" y="73152"/>
                              </a:lnTo>
                              <a:lnTo>
                                <a:pt x="6879006" y="64008"/>
                              </a:lnTo>
                              <a:close/>
                            </a:path>
                            <a:path w="6952615" h="10086340">
                              <a:moveTo>
                                <a:pt x="6879006" y="18288"/>
                              </a:moveTo>
                              <a:lnTo>
                                <a:pt x="73456" y="18288"/>
                              </a:lnTo>
                              <a:lnTo>
                                <a:pt x="54864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4864" y="10067544"/>
                              </a:lnTo>
                              <a:lnTo>
                                <a:pt x="73456" y="10067544"/>
                              </a:lnTo>
                              <a:lnTo>
                                <a:pt x="6879006" y="10067544"/>
                              </a:lnTo>
                              <a:lnTo>
                                <a:pt x="6879006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4864" y="10030968"/>
                              </a:lnTo>
                              <a:lnTo>
                                <a:pt x="54864" y="10012680"/>
                              </a:lnTo>
                              <a:lnTo>
                                <a:pt x="54864" y="73152"/>
                              </a:lnTo>
                              <a:lnTo>
                                <a:pt x="54864" y="54864"/>
                              </a:lnTo>
                              <a:lnTo>
                                <a:pt x="73456" y="54864"/>
                              </a:lnTo>
                              <a:lnTo>
                                <a:pt x="6879006" y="54864"/>
                              </a:lnTo>
                              <a:lnTo>
                                <a:pt x="6879006" y="18288"/>
                              </a:lnTo>
                              <a:close/>
                            </a:path>
                            <a:path w="6952615" h="10086340">
                              <a:moveTo>
                                <a:pt x="6879006" y="0"/>
                              </a:moveTo>
                              <a:lnTo>
                                <a:pt x="7345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73456" y="10085832"/>
                              </a:lnTo>
                              <a:lnTo>
                                <a:pt x="6879006" y="10085832"/>
                              </a:lnTo>
                              <a:lnTo>
                                <a:pt x="6879006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79006" y="9144"/>
                              </a:lnTo>
                              <a:lnTo>
                                <a:pt x="6879006" y="0"/>
                              </a:lnTo>
                              <a:close/>
                            </a:path>
                            <a:path w="6952615" h="10086340">
                              <a:moveTo>
                                <a:pt x="6888213" y="10012693"/>
                              </a:moveTo>
                              <a:lnTo>
                                <a:pt x="6879082" y="10012693"/>
                              </a:lnTo>
                              <a:lnTo>
                                <a:pt x="6879082" y="10021824"/>
                              </a:lnTo>
                              <a:lnTo>
                                <a:pt x="6888213" y="10021824"/>
                              </a:lnTo>
                              <a:lnTo>
                                <a:pt x="6888213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88213" y="64008"/>
                              </a:moveTo>
                              <a:lnTo>
                                <a:pt x="6879082" y="64008"/>
                              </a:lnTo>
                              <a:lnTo>
                                <a:pt x="6879082" y="73152"/>
                              </a:lnTo>
                              <a:lnTo>
                                <a:pt x="6879082" y="10012680"/>
                              </a:lnTo>
                              <a:lnTo>
                                <a:pt x="6888213" y="10012680"/>
                              </a:lnTo>
                              <a:lnTo>
                                <a:pt x="6888213" y="73152"/>
                              </a:lnTo>
                              <a:lnTo>
                                <a:pt x="6888213" y="64008"/>
                              </a:lnTo>
                              <a:close/>
                            </a:path>
                            <a:path w="6952615" h="10086340">
                              <a:moveTo>
                                <a:pt x="6933946" y="18288"/>
                              </a:moveTo>
                              <a:lnTo>
                                <a:pt x="6897370" y="18288"/>
                              </a:lnTo>
                              <a:lnTo>
                                <a:pt x="6879082" y="18288"/>
                              </a:lnTo>
                              <a:lnTo>
                                <a:pt x="6879082" y="54864"/>
                              </a:lnTo>
                              <a:lnTo>
                                <a:pt x="6897370" y="54864"/>
                              </a:lnTo>
                              <a:lnTo>
                                <a:pt x="6897370" y="73152"/>
                              </a:lnTo>
                              <a:lnTo>
                                <a:pt x="6897370" y="10012680"/>
                              </a:lnTo>
                              <a:lnTo>
                                <a:pt x="6897370" y="10030968"/>
                              </a:lnTo>
                              <a:lnTo>
                                <a:pt x="6879082" y="10030968"/>
                              </a:lnTo>
                              <a:lnTo>
                                <a:pt x="6879082" y="10067544"/>
                              </a:lnTo>
                              <a:lnTo>
                                <a:pt x="6897370" y="10067544"/>
                              </a:lnTo>
                              <a:lnTo>
                                <a:pt x="6933946" y="10067544"/>
                              </a:lnTo>
                              <a:lnTo>
                                <a:pt x="6933946" y="10030968"/>
                              </a:lnTo>
                              <a:lnTo>
                                <a:pt x="6933946" y="10012680"/>
                              </a:lnTo>
                              <a:lnTo>
                                <a:pt x="6933946" y="73152"/>
                              </a:lnTo>
                              <a:lnTo>
                                <a:pt x="6933946" y="54864"/>
                              </a:lnTo>
                              <a:lnTo>
                                <a:pt x="6933946" y="18288"/>
                              </a:lnTo>
                              <a:close/>
                            </a:path>
                            <a:path w="6952615" h="10086340">
                              <a:moveTo>
                                <a:pt x="6952234" y="0"/>
                              </a:moveTo>
                              <a:lnTo>
                                <a:pt x="6943090" y="0"/>
                              </a:lnTo>
                              <a:lnTo>
                                <a:pt x="6879082" y="0"/>
                              </a:lnTo>
                              <a:lnTo>
                                <a:pt x="6879082" y="9144"/>
                              </a:lnTo>
                              <a:lnTo>
                                <a:pt x="6943090" y="9144"/>
                              </a:lnTo>
                              <a:lnTo>
                                <a:pt x="6943090" y="73152"/>
                              </a:lnTo>
                              <a:lnTo>
                                <a:pt x="6943090" y="10012680"/>
                              </a:lnTo>
                              <a:lnTo>
                                <a:pt x="6943090" y="10076688"/>
                              </a:lnTo>
                              <a:lnTo>
                                <a:pt x="6879082" y="10076688"/>
                              </a:lnTo>
                              <a:lnTo>
                                <a:pt x="6879082" y="10085832"/>
                              </a:lnTo>
                              <a:lnTo>
                                <a:pt x="6943090" y="10085832"/>
                              </a:lnTo>
                              <a:lnTo>
                                <a:pt x="6952234" y="10085832"/>
                              </a:lnTo>
                              <a:lnTo>
                                <a:pt x="6952234" y="10076688"/>
                              </a:lnTo>
                              <a:lnTo>
                                <a:pt x="6952234" y="10012680"/>
                              </a:lnTo>
                              <a:lnTo>
                                <a:pt x="6952234" y="73152"/>
                              </a:lnTo>
                              <a:lnTo>
                                <a:pt x="6952234" y="9144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C44E3" id="Graphic 1" o:spid="_x0000_s1026" style="position:absolute;margin-left:24pt;margin-top:24pt;width:547.45pt;height:794.2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" path="m6879006,10012693r-6805550,l64008,10012693r,9131l73456,10021824r6805550,l6879006,10012693xem6879006,64008r-6805550,l64008,64008r,9144l64008,10012680r9448,l73456,73152r6805550,l6879006,64008xem6879006,18288r-6805550,l54864,18288r-36576,l18288,54864r,18288l18288,10012680r,18288l18288,10067544r36576,l73456,10067544r6805550,l6879006,10030968r-6805550,l54864,10030968r,-18288l54864,73152r,-18288l73456,54864r6805550,l6879006,18288xem6879006,l73456,,9144,,,,,9144,,73152r,9939528l,10076688r,9144l9144,10085832r64312,l6879006,10085832r,-9144l73456,10076688r-64312,l9144,10012680r,-9939528l9144,9144r64312,l6879006,9144r,-9144xem6888213,10012693r-9131,l6879082,10021824r9131,l6888213,10012693xem6888213,64008r-9131,l6879082,73152r,9939528l6888213,10012680r,-9939528l6888213,64008xem6933946,18288r-36576,l6879082,18288r,36576l6897370,54864r,18288l6897370,10012680r,18288l6879082,10030968r,36576l6897370,10067544r36576,l6933946,10030968r,-18288l6933946,73152r,-18288l6933946,18288xem6952234,r-9144,l6879082,r,9144l6943090,9144r,64008l6943090,10012680r,64008l6879082,10076688r,9144l6943090,10085832r9144,l6952234,10076688r,-64008l6952234,73152r,-64008l6952234,xe" fillcolor="#001f5f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FF0000"/>
          <w:sz w:val="28"/>
        </w:rPr>
        <w:t>СИСТЕМА</w:t>
      </w:r>
      <w:r>
        <w:rPr>
          <w:b/>
          <w:color w:val="FF0000"/>
          <w:spacing w:val="-10"/>
          <w:sz w:val="28"/>
        </w:rPr>
        <w:t xml:space="preserve"> </w:t>
      </w:r>
      <w:r>
        <w:rPr>
          <w:b/>
          <w:color w:val="FF0000"/>
          <w:sz w:val="28"/>
        </w:rPr>
        <w:t>И</w:t>
      </w:r>
      <w:r>
        <w:rPr>
          <w:b/>
          <w:color w:val="FF0000"/>
          <w:spacing w:val="-10"/>
          <w:sz w:val="28"/>
        </w:rPr>
        <w:t xml:space="preserve"> </w:t>
      </w:r>
      <w:r>
        <w:rPr>
          <w:b/>
          <w:color w:val="FF0000"/>
          <w:sz w:val="28"/>
        </w:rPr>
        <w:t>КРИТЕРИИ</w:t>
      </w:r>
      <w:r>
        <w:rPr>
          <w:b/>
          <w:color w:val="FF0000"/>
          <w:spacing w:val="-10"/>
          <w:sz w:val="28"/>
        </w:rPr>
        <w:t xml:space="preserve"> </w:t>
      </w:r>
      <w:r>
        <w:rPr>
          <w:b/>
          <w:color w:val="FF0000"/>
          <w:sz w:val="28"/>
        </w:rPr>
        <w:t>ОЦЕНКИ</w:t>
      </w:r>
      <w:r>
        <w:rPr>
          <w:b/>
          <w:color w:val="FF0000"/>
          <w:spacing w:val="-10"/>
          <w:sz w:val="28"/>
        </w:rPr>
        <w:t xml:space="preserve"> </w:t>
      </w:r>
      <w:r>
        <w:rPr>
          <w:b/>
          <w:color w:val="FF0000"/>
          <w:sz w:val="28"/>
        </w:rPr>
        <w:t>СПОСОБНОСТЕЙ</w:t>
      </w:r>
      <w:r>
        <w:rPr>
          <w:b/>
          <w:color w:val="FF0000"/>
          <w:spacing w:val="-10"/>
          <w:sz w:val="28"/>
        </w:rPr>
        <w:t xml:space="preserve"> И</w:t>
      </w:r>
    </w:p>
    <w:p w:rsidR="00166DBE" w:rsidRDefault="0059377B">
      <w:pPr>
        <w:spacing w:before="29" w:line="256" w:lineRule="auto"/>
        <w:ind w:left="314" w:right="309"/>
        <w:jc w:val="center"/>
        <w:rPr>
          <w:b/>
          <w:sz w:val="28"/>
        </w:rPr>
      </w:pPr>
      <w:proofErr w:type="gramStart"/>
      <w:r>
        <w:rPr>
          <w:b/>
          <w:color w:val="FF0000"/>
          <w:sz w:val="28"/>
        </w:rPr>
        <w:t>СКЛОННОСТЕЙ</w:t>
      </w:r>
      <w:proofErr w:type="gramEnd"/>
      <w:r>
        <w:rPr>
          <w:b/>
          <w:color w:val="FF0000"/>
          <w:spacing w:val="-11"/>
          <w:sz w:val="28"/>
        </w:rPr>
        <w:t xml:space="preserve"> </w:t>
      </w:r>
      <w:r>
        <w:rPr>
          <w:b/>
          <w:color w:val="FF0000"/>
          <w:sz w:val="28"/>
        </w:rPr>
        <w:t>ОБУЧАЮЩИХСЯ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К</w:t>
      </w:r>
      <w:r>
        <w:rPr>
          <w:b/>
          <w:color w:val="FF0000"/>
          <w:spacing w:val="-11"/>
          <w:sz w:val="28"/>
        </w:rPr>
        <w:t xml:space="preserve"> </w:t>
      </w:r>
      <w:r>
        <w:rPr>
          <w:b/>
          <w:color w:val="FF0000"/>
          <w:sz w:val="28"/>
        </w:rPr>
        <w:t>УГЛУБЛЕННОМУ</w:t>
      </w:r>
      <w:r>
        <w:rPr>
          <w:b/>
          <w:color w:val="FF0000"/>
          <w:spacing w:val="-10"/>
          <w:sz w:val="28"/>
        </w:rPr>
        <w:t xml:space="preserve"> </w:t>
      </w:r>
      <w:r>
        <w:rPr>
          <w:b/>
          <w:color w:val="FF0000"/>
          <w:sz w:val="28"/>
        </w:rPr>
        <w:t>ИЗУЧЕНИЮ ОТДЕЛЬНЫХ УЧЕБНЫХ ПРЕДМЕТОВ ИЛИ ПРОФИЛЬНОМУ ОБУЧЕНИЮ ПРИ ИНДИВИДУАЛЬНОМ ОТБОРЕ</w:t>
      </w:r>
    </w:p>
    <w:p w:rsidR="00166DBE" w:rsidRDefault="00166DBE">
      <w:pPr>
        <w:pStyle w:val="a3"/>
        <w:spacing w:before="134"/>
        <w:ind w:left="0"/>
        <w:rPr>
          <w:b/>
          <w:sz w:val="28"/>
        </w:rPr>
      </w:pPr>
    </w:p>
    <w:p w:rsidR="00166DBE" w:rsidRDefault="0059377B">
      <w:pPr>
        <w:pStyle w:val="a3"/>
        <w:ind w:left="141"/>
      </w:pPr>
      <w:r>
        <w:rPr>
          <w:color w:val="001F5F"/>
        </w:rPr>
        <w:t>Индивидуальный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отбор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осуществляется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следующим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критериям: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328"/>
        </w:tabs>
        <w:ind w:left="328" w:hanging="187"/>
        <w:jc w:val="left"/>
        <w:rPr>
          <w:sz w:val="32"/>
        </w:rPr>
      </w:pPr>
      <w:r>
        <w:rPr>
          <w:color w:val="001F5F"/>
          <w:sz w:val="32"/>
        </w:rPr>
        <w:t>средний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балл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годовых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отметок -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не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ниже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pacing w:val="-4"/>
          <w:sz w:val="32"/>
        </w:rPr>
        <w:t>«4»;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328"/>
        </w:tabs>
        <w:spacing w:before="180"/>
        <w:ind w:left="328" w:hanging="187"/>
        <w:jc w:val="left"/>
        <w:rPr>
          <w:sz w:val="32"/>
        </w:rPr>
      </w:pPr>
      <w:r>
        <w:rPr>
          <w:color w:val="001F5F"/>
          <w:sz w:val="32"/>
        </w:rPr>
        <w:t>годовые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отметки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по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русскому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языку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и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математике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-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не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ниже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pacing w:val="-4"/>
          <w:sz w:val="32"/>
        </w:rPr>
        <w:t>«4»;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390"/>
        </w:tabs>
        <w:spacing w:line="360" w:lineRule="auto"/>
        <w:ind w:right="137" w:firstLine="0"/>
        <w:jc w:val="left"/>
        <w:rPr>
          <w:sz w:val="32"/>
        </w:rPr>
      </w:pPr>
      <w:r>
        <w:rPr>
          <w:color w:val="001F5F"/>
          <w:sz w:val="32"/>
        </w:rPr>
        <w:t>результаты</w:t>
      </w:r>
      <w:r>
        <w:rPr>
          <w:color w:val="001F5F"/>
          <w:spacing w:val="40"/>
          <w:sz w:val="32"/>
        </w:rPr>
        <w:t xml:space="preserve"> </w:t>
      </w:r>
      <w:r>
        <w:rPr>
          <w:color w:val="001F5F"/>
          <w:sz w:val="32"/>
        </w:rPr>
        <w:t>государственной</w:t>
      </w:r>
      <w:r>
        <w:rPr>
          <w:color w:val="001F5F"/>
          <w:spacing w:val="40"/>
          <w:sz w:val="32"/>
        </w:rPr>
        <w:t xml:space="preserve"> </w:t>
      </w:r>
      <w:r>
        <w:rPr>
          <w:color w:val="001F5F"/>
          <w:sz w:val="32"/>
        </w:rPr>
        <w:t>итоговой</w:t>
      </w:r>
      <w:r>
        <w:rPr>
          <w:color w:val="001F5F"/>
          <w:spacing w:val="40"/>
          <w:sz w:val="32"/>
        </w:rPr>
        <w:t xml:space="preserve"> </w:t>
      </w:r>
      <w:r>
        <w:rPr>
          <w:color w:val="001F5F"/>
          <w:sz w:val="32"/>
        </w:rPr>
        <w:t>аттестации</w:t>
      </w:r>
      <w:r>
        <w:rPr>
          <w:color w:val="001F5F"/>
          <w:spacing w:val="40"/>
          <w:sz w:val="32"/>
        </w:rPr>
        <w:t xml:space="preserve"> </w:t>
      </w:r>
      <w:r>
        <w:rPr>
          <w:color w:val="001F5F"/>
          <w:sz w:val="32"/>
        </w:rPr>
        <w:t>по</w:t>
      </w:r>
      <w:r>
        <w:rPr>
          <w:color w:val="001F5F"/>
          <w:spacing w:val="40"/>
          <w:sz w:val="32"/>
        </w:rPr>
        <w:t xml:space="preserve"> </w:t>
      </w:r>
      <w:r>
        <w:rPr>
          <w:color w:val="001F5F"/>
          <w:sz w:val="32"/>
        </w:rPr>
        <w:t>обязательным предметам за курс основного общего образования - не ниже «4»;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337"/>
        </w:tabs>
        <w:spacing w:before="0"/>
        <w:ind w:left="337" w:hanging="196"/>
        <w:jc w:val="left"/>
        <w:rPr>
          <w:sz w:val="32"/>
        </w:rPr>
      </w:pPr>
      <w:r>
        <w:rPr>
          <w:color w:val="001F5F"/>
          <w:sz w:val="32"/>
        </w:rPr>
        <w:t>годовые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отметки по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соответствующим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профилю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обучения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pacing w:val="-2"/>
          <w:sz w:val="32"/>
        </w:rPr>
        <w:t>предметам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328"/>
        </w:tabs>
        <w:ind w:left="328" w:hanging="187"/>
        <w:rPr>
          <w:sz w:val="32"/>
        </w:rPr>
      </w:pPr>
      <w:r>
        <w:rPr>
          <w:color w:val="001F5F"/>
          <w:sz w:val="32"/>
        </w:rPr>
        <w:t>не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ниже</w:t>
      </w:r>
      <w:r>
        <w:rPr>
          <w:color w:val="001F5F"/>
          <w:spacing w:val="-4"/>
          <w:sz w:val="32"/>
        </w:rPr>
        <w:t xml:space="preserve"> «4»;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414"/>
        </w:tabs>
        <w:spacing w:line="360" w:lineRule="auto"/>
        <w:ind w:right="138" w:firstLine="0"/>
        <w:rPr>
          <w:sz w:val="32"/>
        </w:rPr>
      </w:pPr>
      <w:r>
        <w:rPr>
          <w:color w:val="001F5F"/>
          <w:sz w:val="32"/>
        </w:rPr>
        <w:t>результаты государственной итоговой аттестации по профильным предметам за курс основного общего образования - не ниже «4»;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659"/>
        </w:tabs>
        <w:spacing w:before="1" w:line="360" w:lineRule="auto"/>
        <w:ind w:right="140" w:firstLine="0"/>
        <w:rPr>
          <w:sz w:val="32"/>
        </w:rPr>
      </w:pPr>
      <w:r>
        <w:rPr>
          <w:color w:val="001F5F"/>
          <w:sz w:val="32"/>
        </w:rPr>
        <w:t xml:space="preserve">результаты достижений обучающегося в муниципальных, </w:t>
      </w:r>
      <w:r>
        <w:rPr>
          <w:color w:val="001F5F"/>
          <w:spacing w:val="-2"/>
          <w:sz w:val="32"/>
        </w:rPr>
        <w:t>региональных,</w:t>
      </w:r>
    </w:p>
    <w:p w:rsidR="00166DBE" w:rsidRDefault="0059377B">
      <w:pPr>
        <w:pStyle w:val="a3"/>
        <w:spacing w:line="360" w:lineRule="auto"/>
        <w:ind w:left="141" w:right="135"/>
        <w:jc w:val="both"/>
      </w:pPr>
      <w:r>
        <w:rPr>
          <w:color w:val="001F5F"/>
        </w:rPr>
        <w:t>всероссийских и международных олимпиад и конкурсов научно- исследовательских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работ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проектов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соответствующим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отдельным учебным предметам или предметам профильного обучения, а именно результаты участия в конкурсных мероприятиях: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328"/>
        </w:tabs>
        <w:spacing w:before="1"/>
        <w:ind w:left="328" w:hanging="187"/>
        <w:rPr>
          <w:sz w:val="32"/>
        </w:rPr>
      </w:pPr>
      <w:r>
        <w:rPr>
          <w:color w:val="001F5F"/>
          <w:sz w:val="32"/>
        </w:rPr>
        <w:t>международный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уровень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–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7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баллов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за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одно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pacing w:val="-2"/>
          <w:sz w:val="32"/>
        </w:rPr>
        <w:t>достижение;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328"/>
        </w:tabs>
        <w:ind w:left="328" w:hanging="187"/>
        <w:rPr>
          <w:sz w:val="32"/>
        </w:rPr>
      </w:pPr>
      <w:r>
        <w:rPr>
          <w:color w:val="001F5F"/>
          <w:sz w:val="32"/>
        </w:rPr>
        <w:t>всероссийский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уровень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–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5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баллов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за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одно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pacing w:val="-2"/>
          <w:sz w:val="32"/>
        </w:rPr>
        <w:t>достижение;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328"/>
        </w:tabs>
        <w:spacing w:before="185"/>
        <w:ind w:left="328" w:hanging="187"/>
        <w:rPr>
          <w:sz w:val="32"/>
        </w:rPr>
      </w:pPr>
      <w:r>
        <w:rPr>
          <w:color w:val="001F5F"/>
          <w:sz w:val="32"/>
        </w:rPr>
        <w:t>региональный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уровень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–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3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балла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за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одно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pacing w:val="-2"/>
          <w:sz w:val="32"/>
        </w:rPr>
        <w:t>достижение;</w:t>
      </w:r>
    </w:p>
    <w:p w:rsidR="00166DBE" w:rsidRDefault="0059377B">
      <w:pPr>
        <w:pStyle w:val="a4"/>
        <w:numPr>
          <w:ilvl w:val="0"/>
          <w:numId w:val="1"/>
        </w:numPr>
        <w:tabs>
          <w:tab w:val="left" w:pos="328"/>
        </w:tabs>
        <w:ind w:left="328" w:hanging="187"/>
        <w:rPr>
          <w:sz w:val="32"/>
        </w:rPr>
      </w:pPr>
      <w:r>
        <w:rPr>
          <w:color w:val="001F5F"/>
          <w:sz w:val="32"/>
        </w:rPr>
        <w:t>муниципальный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уровень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–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1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балл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за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одно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pacing w:val="-2"/>
          <w:sz w:val="32"/>
        </w:rPr>
        <w:t>достижение.</w:t>
      </w:r>
    </w:p>
    <w:p w:rsidR="00166DBE" w:rsidRDefault="00166DBE">
      <w:pPr>
        <w:pStyle w:val="a3"/>
        <w:ind w:left="0"/>
      </w:pPr>
    </w:p>
    <w:p w:rsidR="00166DBE" w:rsidRDefault="00166DBE">
      <w:pPr>
        <w:pStyle w:val="a3"/>
        <w:ind w:left="0"/>
      </w:pPr>
    </w:p>
    <w:p w:rsidR="00166DBE" w:rsidRDefault="0059377B">
      <w:pPr>
        <w:pStyle w:val="a3"/>
        <w:spacing w:line="360" w:lineRule="auto"/>
        <w:ind w:left="222" w:right="217" w:hanging="4"/>
        <w:jc w:val="center"/>
      </w:pPr>
      <w:r>
        <w:rPr>
          <w:color w:val="FF0000"/>
        </w:rPr>
        <w:t>Обучающийся может быть принят в профильный класс по решению приёмной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комиссии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наличии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свободных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мест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годовых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отметках по профильным предметам ниже «4».</w:t>
      </w:r>
    </w:p>
    <w:sectPr w:rsidR="00166DBE">
      <w:type w:val="continuous"/>
      <w:pgSz w:w="11910" w:h="16840"/>
      <w:pgMar w:top="10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A98"/>
    <w:multiLevelType w:val="hybridMultilevel"/>
    <w:tmpl w:val="98A6A4CE"/>
    <w:lvl w:ilvl="0" w:tplc="001E014A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32"/>
        <w:szCs w:val="32"/>
        <w:lang w:val="ru-RU" w:eastAsia="en-US" w:bidi="ar-SA"/>
      </w:rPr>
    </w:lvl>
    <w:lvl w:ilvl="1" w:tplc="E4A8C308">
      <w:numFmt w:val="bullet"/>
      <w:lvlText w:val="•"/>
      <w:lvlJc w:val="left"/>
      <w:pPr>
        <w:ind w:left="1132" w:hanging="188"/>
      </w:pPr>
      <w:rPr>
        <w:rFonts w:hint="default"/>
        <w:lang w:val="ru-RU" w:eastAsia="en-US" w:bidi="ar-SA"/>
      </w:rPr>
    </w:lvl>
    <w:lvl w:ilvl="2" w:tplc="A34AFB1E">
      <w:numFmt w:val="bullet"/>
      <w:lvlText w:val="•"/>
      <w:lvlJc w:val="left"/>
      <w:pPr>
        <w:ind w:left="2124" w:hanging="188"/>
      </w:pPr>
      <w:rPr>
        <w:rFonts w:hint="default"/>
        <w:lang w:val="ru-RU" w:eastAsia="en-US" w:bidi="ar-SA"/>
      </w:rPr>
    </w:lvl>
    <w:lvl w:ilvl="3" w:tplc="55E0CCCE">
      <w:numFmt w:val="bullet"/>
      <w:lvlText w:val="•"/>
      <w:lvlJc w:val="left"/>
      <w:pPr>
        <w:ind w:left="3116" w:hanging="188"/>
      </w:pPr>
      <w:rPr>
        <w:rFonts w:hint="default"/>
        <w:lang w:val="ru-RU" w:eastAsia="en-US" w:bidi="ar-SA"/>
      </w:rPr>
    </w:lvl>
    <w:lvl w:ilvl="4" w:tplc="78E8D4C8">
      <w:numFmt w:val="bullet"/>
      <w:lvlText w:val="•"/>
      <w:lvlJc w:val="left"/>
      <w:pPr>
        <w:ind w:left="4108" w:hanging="188"/>
      </w:pPr>
      <w:rPr>
        <w:rFonts w:hint="default"/>
        <w:lang w:val="ru-RU" w:eastAsia="en-US" w:bidi="ar-SA"/>
      </w:rPr>
    </w:lvl>
    <w:lvl w:ilvl="5" w:tplc="AF70E42A">
      <w:numFmt w:val="bullet"/>
      <w:lvlText w:val="•"/>
      <w:lvlJc w:val="left"/>
      <w:pPr>
        <w:ind w:left="5101" w:hanging="188"/>
      </w:pPr>
      <w:rPr>
        <w:rFonts w:hint="default"/>
        <w:lang w:val="ru-RU" w:eastAsia="en-US" w:bidi="ar-SA"/>
      </w:rPr>
    </w:lvl>
    <w:lvl w:ilvl="6" w:tplc="D9BA36AA">
      <w:numFmt w:val="bullet"/>
      <w:lvlText w:val="•"/>
      <w:lvlJc w:val="left"/>
      <w:pPr>
        <w:ind w:left="6093" w:hanging="188"/>
      </w:pPr>
      <w:rPr>
        <w:rFonts w:hint="default"/>
        <w:lang w:val="ru-RU" w:eastAsia="en-US" w:bidi="ar-SA"/>
      </w:rPr>
    </w:lvl>
    <w:lvl w:ilvl="7" w:tplc="6040CF54">
      <w:numFmt w:val="bullet"/>
      <w:lvlText w:val="•"/>
      <w:lvlJc w:val="left"/>
      <w:pPr>
        <w:ind w:left="7085" w:hanging="188"/>
      </w:pPr>
      <w:rPr>
        <w:rFonts w:hint="default"/>
        <w:lang w:val="ru-RU" w:eastAsia="en-US" w:bidi="ar-SA"/>
      </w:rPr>
    </w:lvl>
    <w:lvl w:ilvl="8" w:tplc="679A0538">
      <w:numFmt w:val="bullet"/>
      <w:lvlText w:val="•"/>
      <w:lvlJc w:val="left"/>
      <w:pPr>
        <w:ind w:left="8077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BE"/>
    <w:rsid w:val="00166DBE"/>
    <w:rsid w:val="005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DB0DA-F2C1-4FC7-AC45-A4416C0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8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84"/>
      <w:ind w:left="328" w:hanging="18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13</cp:lastModifiedBy>
  <cp:revision>2</cp:revision>
  <dcterms:created xsi:type="dcterms:W3CDTF">2025-03-19T10:13:00Z</dcterms:created>
  <dcterms:modified xsi:type="dcterms:W3CDTF">2025-03-19T10:13:00Z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